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731200" cy="17399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1739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80"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after="80"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La Conferencia Mundial de la ACI declara que las cooperativas son </w:t>
      </w:r>
    </w:p>
    <w:p w:rsidR="00000000" w:rsidDel="00000000" w:rsidP="00000000" w:rsidRDefault="00000000" w:rsidRPr="00000000" w14:paraId="00000004">
      <w:pPr>
        <w:spacing w:after="8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8"/>
          <w:szCs w:val="28"/>
          <w:rtl w:val="0"/>
        </w:rPr>
        <w:t xml:space="preserve">una fuerza para la paz</w:t>
      </w:r>
      <w:r w:rsidDel="00000000" w:rsidR="00000000" w:rsidRPr="00000000">
        <w:rPr>
          <w:rtl w:val="0"/>
        </w:rPr>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PANAMÁ, 17 de septiembre. En la clausura de la Conferencia Mundial de la Alianza Cooperativa Internacional (ACI), las personas representantes del movimiento cooperativo global han declarado de forma unánimemente que la cooperación es una poderosa fuerza para la paz, la justicia, la inclusión y la prosperidad común.</w:t>
      </w:r>
    </w:p>
    <w:p w:rsidR="00000000" w:rsidDel="00000000" w:rsidP="00000000" w:rsidRDefault="00000000" w:rsidRPr="00000000" w14:paraId="0000000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Más de </w:t>
      </w:r>
      <w:r w:rsidDel="00000000" w:rsidR="00000000" w:rsidRPr="00000000">
        <w:rPr>
          <w:rFonts w:ascii="Calibri" w:cs="Calibri" w:eastAsia="Calibri" w:hAnsi="Calibri"/>
          <w:b w:val="1"/>
          <w:bCs w:val="1"/>
          <w:sz w:val="24"/>
          <w:szCs w:val="24"/>
          <w:rtl w:val="0"/>
        </w:rPr>
        <w:t xml:space="preserve">1.100 personas de 80 países</w:t>
      </w:r>
      <w:r w:rsidDel="00000000" w:rsidR="00000000" w:rsidRPr="00000000">
        <w:rPr>
          <w:rFonts w:ascii="Calibri" w:cs="Calibri" w:eastAsia="Calibri" w:hAnsi="Calibri"/>
          <w:sz w:val="24"/>
          <w:szCs w:val="24"/>
          <w:rtl w:val="0"/>
        </w:rPr>
        <w:t xml:space="preserve"> asistieron a la conferencia, que incluyó </w:t>
      </w:r>
      <w:r w:rsidDel="00000000" w:rsidR="00000000" w:rsidRPr="00000000">
        <w:rPr>
          <w:rFonts w:ascii="Calibri" w:cs="Calibri" w:eastAsia="Calibri" w:hAnsi="Calibri"/>
          <w:b w:val="1"/>
          <w:bCs w:val="1"/>
          <w:sz w:val="24"/>
          <w:szCs w:val="24"/>
          <w:rtl w:val="0"/>
        </w:rPr>
        <w:t xml:space="preserve">90 ponentes, sesiones magistrales, paneles de discusión y talleres</w:t>
      </w:r>
      <w:r w:rsidDel="00000000" w:rsidR="00000000" w:rsidRPr="00000000">
        <w:rPr>
          <w:rFonts w:ascii="Calibri" w:cs="Calibri" w:eastAsia="Calibri" w:hAnsi="Calibri"/>
          <w:sz w:val="24"/>
          <w:szCs w:val="24"/>
          <w:rtl w:val="0"/>
        </w:rPr>
        <w:t xml:space="preserve">, junto con el </w:t>
      </w:r>
      <w:r w:rsidDel="00000000" w:rsidR="00000000" w:rsidRPr="00000000">
        <w:rPr>
          <w:rFonts w:ascii="Calibri" w:cs="Calibri" w:eastAsia="Calibri" w:hAnsi="Calibri"/>
          <w:b w:val="1"/>
          <w:bCs w:val="1"/>
          <w:sz w:val="24"/>
          <w:szCs w:val="24"/>
          <w:rtl w:val="0"/>
        </w:rPr>
        <w:t xml:space="preserve">Congreso de Derecho Cooperativo</w:t>
      </w:r>
      <w:r w:rsidDel="00000000" w:rsidR="00000000" w:rsidRPr="00000000">
        <w:rPr>
          <w:rFonts w:ascii="Calibri" w:cs="Calibri" w:eastAsia="Calibri" w:hAnsi="Calibri"/>
          <w:sz w:val="24"/>
          <w:szCs w:val="24"/>
          <w:rtl w:val="0"/>
        </w:rPr>
        <w:t xml:space="preserve"> y la </w:t>
      </w:r>
      <w:r w:rsidDel="00000000" w:rsidR="00000000" w:rsidRPr="00000000">
        <w:rPr>
          <w:rFonts w:ascii="Calibri" w:cs="Calibri" w:eastAsia="Calibri" w:hAnsi="Calibri"/>
          <w:b w:val="1"/>
          <w:bCs w:val="1"/>
          <w:sz w:val="24"/>
          <w:szCs w:val="24"/>
          <w:rtl w:val="0"/>
        </w:rPr>
        <w:t xml:space="preserve">Exposición Cooperativa (Coop EXPO)</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w:t>
      </w:r>
      <w:r w:rsidDel="00000000" w:rsidR="00000000" w:rsidRPr="00000000">
        <w:rPr>
          <w:rFonts w:ascii="Calibri" w:cs="Calibri" w:eastAsia="Calibri" w:hAnsi="Calibri"/>
          <w:b w:val="1"/>
          <w:bCs w:val="1"/>
          <w:sz w:val="24"/>
          <w:szCs w:val="24"/>
          <w:rtl w:val="0"/>
        </w:rPr>
        <w:t xml:space="preserve">ACI</w:t>
      </w:r>
      <w:r w:rsidDel="00000000" w:rsidR="00000000" w:rsidRPr="00000000">
        <w:rPr>
          <w:rFonts w:ascii="Calibri" w:cs="Calibri" w:eastAsia="Calibri" w:hAnsi="Calibri"/>
          <w:sz w:val="24"/>
          <w:szCs w:val="24"/>
          <w:rtl w:val="0"/>
        </w:rPr>
        <w:t xml:space="preserve"> y </w:t>
      </w:r>
      <w:r w:rsidDel="00000000" w:rsidR="00000000" w:rsidRPr="00000000">
        <w:rPr>
          <w:rFonts w:ascii="Calibri" w:cs="Calibri" w:eastAsia="Calibri" w:hAnsi="Calibri"/>
          <w:b w:val="1"/>
          <w:bCs w:val="1"/>
          <w:sz w:val="24"/>
          <w:szCs w:val="24"/>
          <w:rtl w:val="0"/>
        </w:rPr>
        <w:t xml:space="preserve">Cooperativas de las Américas </w:t>
      </w:r>
      <w:r w:rsidDel="00000000" w:rsidR="00000000" w:rsidRPr="00000000">
        <w:rPr>
          <w:rFonts w:ascii="Calibri" w:cs="Calibri" w:eastAsia="Calibri" w:hAnsi="Calibri"/>
          <w:sz w:val="24"/>
          <w:szCs w:val="24"/>
          <w:rtl w:val="0"/>
        </w:rPr>
        <w:t xml:space="preserve">han organizado conjuntamente este evento en la Ciudad de Panamá del </w:t>
      </w:r>
      <w:r w:rsidDel="00000000" w:rsidR="00000000" w:rsidRPr="00000000">
        <w:rPr>
          <w:rFonts w:ascii="Calibri" w:cs="Calibri" w:eastAsia="Calibri" w:hAnsi="Calibri"/>
          <w:b w:val="1"/>
          <w:bCs w:val="1"/>
          <w:sz w:val="24"/>
          <w:szCs w:val="24"/>
          <w:rtl w:val="0"/>
        </w:rPr>
        <w:t xml:space="preserve">13 al 17 de septiembre</w:t>
      </w:r>
      <w:r w:rsidDel="00000000" w:rsidR="00000000" w:rsidRPr="00000000">
        <w:rPr>
          <w:rFonts w:ascii="Calibri" w:cs="Calibri" w:eastAsia="Calibri" w:hAnsi="Calibri"/>
          <w:sz w:val="24"/>
          <w:szCs w:val="24"/>
          <w:rtl w:val="0"/>
        </w:rPr>
        <w:t xml:space="preserve">. Las organizaciones miembros de la ACI, el </w:t>
      </w:r>
      <w:r w:rsidDel="00000000" w:rsidR="00000000" w:rsidRPr="00000000">
        <w:rPr>
          <w:rFonts w:ascii="Calibri" w:cs="Calibri" w:eastAsia="Calibri" w:hAnsi="Calibri"/>
          <w:b w:val="1"/>
          <w:bCs w:val="1"/>
          <w:sz w:val="24"/>
          <w:szCs w:val="24"/>
          <w:rtl w:val="0"/>
        </w:rPr>
        <w:t xml:space="preserve">Instituto Panameño Autónomo Cooperativo (IPACOOP)</w:t>
      </w:r>
      <w:r w:rsidDel="00000000" w:rsidR="00000000" w:rsidRPr="00000000">
        <w:rPr>
          <w:rFonts w:ascii="Calibri" w:cs="Calibri" w:eastAsia="Calibri" w:hAnsi="Calibri"/>
          <w:sz w:val="24"/>
          <w:szCs w:val="24"/>
          <w:rtl w:val="0"/>
        </w:rPr>
        <w:t xml:space="preserve"> y la </w:t>
      </w:r>
      <w:r w:rsidDel="00000000" w:rsidR="00000000" w:rsidRPr="00000000">
        <w:rPr>
          <w:rFonts w:ascii="Calibri" w:cs="Calibri" w:eastAsia="Calibri" w:hAnsi="Calibri"/>
          <w:b w:val="1"/>
          <w:bCs w:val="1"/>
          <w:sz w:val="24"/>
          <w:szCs w:val="24"/>
          <w:rtl w:val="0"/>
        </w:rPr>
        <w:t xml:space="preserve">Cooperativa de Servicios Múltiples Profesionales</w:t>
      </w:r>
      <w:r w:rsidDel="00000000" w:rsidR="00000000" w:rsidRPr="00000000">
        <w:rPr>
          <w:rFonts w:ascii="Calibri" w:cs="Calibri" w:eastAsia="Calibri" w:hAnsi="Calibri"/>
          <w:sz w:val="24"/>
          <w:szCs w:val="24"/>
          <w:rtl w:val="0"/>
        </w:rPr>
        <w:t xml:space="preserve">, han sido las anfitrionas del evento.</w:t>
      </w:r>
    </w:p>
    <w:p w:rsidR="00000000" w:rsidDel="00000000" w:rsidP="00000000" w:rsidRDefault="00000000" w:rsidRPr="00000000" w14:paraId="00000009">
      <w:pP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Durante el evento, que formaba parte de una semana de actividades cooperativas en la Ciudad de Panamá, se aprobó la Declaración de Panamá. El documento se centra en el lema de la conferencia: </w:t>
      </w:r>
      <w:r w:rsidDel="00000000" w:rsidR="00000000" w:rsidRPr="00000000">
        <w:rPr>
          <w:rFonts w:ascii="Calibri" w:cs="Calibri" w:eastAsia="Calibri" w:hAnsi="Calibri"/>
          <w:i w:val="1"/>
          <w:iCs w:val="1"/>
          <w:sz w:val="24"/>
          <w:szCs w:val="24"/>
          <w:rtl w:val="0"/>
        </w:rPr>
        <w:t xml:space="preserve">Construyendo puentes: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Contribuciones cooperativas para un mundo en paz</w:t>
      </w:r>
      <w:r w:rsidDel="00000000" w:rsidR="00000000" w:rsidRPr="00000000">
        <w:rPr>
          <w:rFonts w:ascii="Calibri" w:cs="Calibri" w:eastAsia="Calibri" w:hAnsi="Calibri"/>
          <w:sz w:val="24"/>
          <w:szCs w:val="24"/>
          <w:rtl w:val="0"/>
        </w:rPr>
        <w:t xml:space="preserve">, y destaca el prolongado compromiso del movimiento con la creación de valor económico, social y ambiental, la mejora de las vidas de sus miembros, el fortalecimiento de las comunidades, la contribución al desarrollo nacional y regional, así como, de manera colectiva, con la creación de impacto mundial. </w:t>
      </w:r>
      <w:r w:rsidDel="00000000" w:rsidR="00000000" w:rsidRPr="00000000">
        <w:rPr>
          <w:rFonts w:ascii="Calibri" w:cs="Calibri" w:eastAsia="Calibri" w:hAnsi="Calibri"/>
          <w:b w:val="1"/>
          <w:bCs w:val="1"/>
          <w:sz w:val="24"/>
          <w:szCs w:val="24"/>
          <w:rtl w:val="0"/>
        </w:rPr>
        <w:t xml:space="preserve">Todos juntos, esos son los ingredientes para la paz, afirma la Declaración. </w:t>
      </w:r>
    </w:p>
    <w:p w:rsidR="00000000" w:rsidDel="00000000" w:rsidP="00000000" w:rsidRDefault="00000000" w:rsidRPr="00000000" w14:paraId="0000000A">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B">
      <w:pPr>
        <w:spacing w:after="180" w:before="1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la presentación, el director general de la ACI, Jeroen Douglas, declaró: "Esta proclamación es un importante recordatorio de la urgencia de la agenda de la paz. Vivimos tiempos de profunda incertidumbre en todo el planeta, con desafíos sin precedentes para la paz. Este llamamiento es más relevante aún, si cabe, dada la actual persistencia y escalada de los conflictos y otras amenazas para la seguridad humana, que reclaman una renovación del compromiso y la acción.</w:t>
      </w:r>
    </w:p>
    <w:p w:rsidR="00000000" w:rsidDel="00000000" w:rsidP="00000000" w:rsidRDefault="00000000" w:rsidRPr="00000000" w14:paraId="0000000C">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Pero aunque este es un momento de crisis, también encierra posibilidades. Las y los jóvenes líderes, los avances digitales y los progresos en ciencia, medicina e innovación ofrecen nuevas posibilidades e instrumentos para resolver las condiciones que permiten que la tensión, la exclusión, la injusticia y los conflictos arraiguen y se propaguen".</w:t>
      </w:r>
    </w:p>
    <w:p w:rsidR="00000000" w:rsidDel="00000000" w:rsidP="00000000" w:rsidRDefault="00000000" w:rsidRPr="00000000" w14:paraId="0000000D">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declaración destaca que para construir una paz real, es preciso que la sociedad aborde no solo las causas inmediatas de la violencia y los conflictos, sino también las condiciones sociales, económicas, políticas y ambientales que generan tensiones, exclusión e inseguridad. </w:t>
      </w:r>
    </w:p>
    <w:p w:rsidR="00000000" w:rsidDel="00000000" w:rsidP="00000000" w:rsidRDefault="00000000" w:rsidRPr="00000000" w14:paraId="0000000E">
      <w:pPr>
        <w:spacing w:after="240" w:before="240" w:line="240" w:lineRule="auto"/>
        <w:rPr>
          <w:rFonts w:ascii="Calibri" w:cs="Calibri" w:eastAsia="Calibri" w:hAnsi="Calibri"/>
          <w:b w:val="1"/>
          <w:bCs w:val="1"/>
          <w:color w:val="444746"/>
          <w:sz w:val="24"/>
          <w:szCs w:val="24"/>
        </w:rPr>
      </w:pPr>
      <w:r w:rsidDel="00000000" w:rsidR="00000000" w:rsidRPr="00000000">
        <w:rPr>
          <w:rFonts w:ascii="Calibri" w:cs="Calibri" w:eastAsia="Calibri" w:hAnsi="Calibri"/>
          <w:sz w:val="24"/>
          <w:szCs w:val="24"/>
          <w:rtl w:val="0"/>
        </w:rPr>
        <w:t xml:space="preserve">Y eso es lo que hacen las cooperativas precisamente a través de sus estructuras, afirma la declaración, como demuestran las contribuciones de las cooperativas a la </w:t>
      </w:r>
      <w:r w:rsidDel="00000000" w:rsidR="00000000" w:rsidRPr="00000000">
        <w:rPr>
          <w:rFonts w:ascii="Calibri" w:cs="Calibri" w:eastAsia="Calibri" w:hAnsi="Calibri"/>
          <w:b w:val="1"/>
          <w:bCs w:val="1"/>
          <w:sz w:val="24"/>
          <w:szCs w:val="24"/>
          <w:rtl w:val="0"/>
        </w:rPr>
        <w:t xml:space="preserve">Agenda 2030 de las Naciones Unidas para el Desarrollo Sostenible</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rtl w:val="0"/>
        </w:rPr>
        <w:t xml:space="preserve">Ayer, 17 de septiembre</w:t>
      </w:r>
      <w:r w:rsidDel="00000000" w:rsidR="00000000" w:rsidRPr="00000000">
        <w:rPr>
          <w:rFonts w:ascii="Calibri" w:cs="Calibri" w:eastAsia="Calibri" w:hAnsi="Calibri"/>
          <w:b w:val="1"/>
          <w:bCs w:val="1"/>
          <w:sz w:val="24"/>
          <w:szCs w:val="24"/>
          <w:rtl w:val="0"/>
        </w:rPr>
        <w:t xml:space="preserve">, la ACI presentó un informe que demuestra que las cooperativas son aliadas cruciales para el futuro del desarrollo sostenible, recogiendo aportaciones de las cooperativas a cada uno de los Objetivos de Desarrollo Sostenible de las Naciones Unidas.</w:t>
      </w:r>
      <w:r w:rsidDel="00000000" w:rsidR="00000000" w:rsidRPr="00000000">
        <w:rPr>
          <w:rtl w:val="0"/>
        </w:rPr>
      </w:r>
    </w:p>
    <w:p w:rsidR="00000000" w:rsidDel="00000000" w:rsidP="00000000" w:rsidRDefault="00000000" w:rsidRPr="00000000" w14:paraId="0000000F">
      <w:pPr>
        <w:spacing w:after="240" w:before="240" w:line="240" w:lineRule="auto"/>
        <w:rPr>
          <w:rFonts w:ascii="Calibri" w:cs="Calibri" w:eastAsia="Calibri" w:hAnsi="Calibri"/>
          <w:b w:val="1"/>
          <w:bCs w:val="1"/>
          <w:color w:val="444746"/>
          <w:sz w:val="24"/>
          <w:szCs w:val="24"/>
        </w:rPr>
      </w:pPr>
      <w:r w:rsidDel="00000000" w:rsidR="00000000" w:rsidRPr="00000000">
        <w:rPr>
          <w:rFonts w:ascii="Calibri" w:cs="Calibri" w:eastAsia="Calibri" w:hAnsi="Calibri"/>
          <w:color w:val="444746"/>
          <w:sz w:val="24"/>
          <w:szCs w:val="24"/>
          <w:rtl w:val="0"/>
        </w:rPr>
        <w:t xml:space="preserve">Danilo Salerno, director regional de Cooperativas de las Américas, afirmó que "hay fuertes conexiones entre los valores y principios de las Naciones Unidas y los del movimiento cooperativo. Conjuntamente, esos principios comunes contribuyen al progreso de la paz, la prosperidad y la democracia. Son sillares con los que podemos construir los puentes que tanto necesita nuestro mundo dividido".</w:t>
      </w:r>
      <w:r w:rsidDel="00000000" w:rsidR="00000000" w:rsidRPr="00000000">
        <w:rPr>
          <w:rtl w:val="0"/>
        </w:rPr>
      </w:r>
    </w:p>
    <w:p w:rsidR="00000000" w:rsidDel="00000000" w:rsidP="00000000" w:rsidRDefault="00000000" w:rsidRPr="00000000" w14:paraId="00000010">
      <w:pPr>
        <w:spacing w:after="180" w:before="1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declaración reafirma la importancia del sistema multilateral de las Naciones Unidas para unir a los pueblos, y subraya igualmente la larga historia de la ACI vinculada a la construcción de la paz, desde la </w:t>
      </w:r>
      <w:r w:rsidDel="00000000" w:rsidR="00000000" w:rsidRPr="00000000">
        <w:rPr>
          <w:rFonts w:ascii="Calibri" w:cs="Calibri" w:eastAsia="Calibri" w:hAnsi="Calibri"/>
          <w:b w:val="1"/>
          <w:bCs w:val="1"/>
          <w:sz w:val="24"/>
          <w:szCs w:val="24"/>
          <w:rtl w:val="0"/>
        </w:rPr>
        <w:t xml:space="preserve">Resolución de 1901 sobre la Paz</w:t>
      </w:r>
      <w:r w:rsidDel="00000000" w:rsidR="00000000" w:rsidRPr="00000000">
        <w:rPr>
          <w:rFonts w:ascii="Calibri" w:cs="Calibri" w:eastAsia="Calibri" w:hAnsi="Calibri"/>
          <w:sz w:val="24"/>
          <w:szCs w:val="24"/>
          <w:rtl w:val="0"/>
        </w:rPr>
        <w:t xml:space="preserve">, aprobada en Manchester, a la </w:t>
      </w:r>
      <w:r w:rsidDel="00000000" w:rsidR="00000000" w:rsidRPr="00000000">
        <w:rPr>
          <w:rFonts w:ascii="Calibri" w:cs="Calibri" w:eastAsia="Calibri" w:hAnsi="Calibri"/>
          <w:b w:val="1"/>
          <w:bCs w:val="1"/>
          <w:sz w:val="24"/>
          <w:szCs w:val="24"/>
          <w:rtl w:val="0"/>
        </w:rPr>
        <w:t xml:space="preserve">Declaración sobre la paz positiva a través de las cooperativas</w:t>
      </w:r>
      <w:r w:rsidDel="00000000" w:rsidR="00000000" w:rsidRPr="00000000">
        <w:rPr>
          <w:rFonts w:ascii="Calibri" w:cs="Calibri" w:eastAsia="Calibri" w:hAnsi="Calibri"/>
          <w:sz w:val="24"/>
          <w:szCs w:val="24"/>
          <w:rtl w:val="0"/>
        </w:rPr>
        <w:t xml:space="preserve">, aprobada en Kigali en 2019.</w:t>
      </w:r>
    </w:p>
    <w:p w:rsidR="00000000" w:rsidDel="00000000" w:rsidP="00000000" w:rsidRDefault="00000000" w:rsidRPr="00000000" w14:paraId="00000011">
      <w:pPr>
        <w:spacing w:after="240" w:before="240" w:line="240" w:lineRule="auto"/>
        <w:rPr>
          <w:rFonts w:ascii="Calibri" w:cs="Calibri" w:eastAsia="Calibri" w:hAnsi="Calibri"/>
          <w:color w:val="0f4761"/>
          <w:sz w:val="24"/>
          <w:szCs w:val="24"/>
        </w:rPr>
      </w:pPr>
      <w:bookmarkStart w:colFirst="0" w:colLast="0" w:name="_heading=h.9eu20g3c0wj0" w:id="0"/>
      <w:bookmarkEnd w:id="0"/>
      <w:r w:rsidDel="00000000" w:rsidR="00000000" w:rsidRPr="00000000">
        <w:rPr>
          <w:rFonts w:ascii="Calibri" w:cs="Calibri" w:eastAsia="Calibri" w:hAnsi="Calibri"/>
          <w:sz w:val="24"/>
          <w:szCs w:val="24"/>
          <w:rtl w:val="0"/>
        </w:rPr>
        <w:t xml:space="preserve">"Afirmamos que las cooperativas construyen una paz positiva, arraigada en nuestra identidad cooperativa", afirma la declaración de Panamá, subrayando que los siete principios cooperativos trasladan los valores cooperativos a compromisos tangibles.</w:t>
      </w:r>
      <w:r w:rsidDel="00000000" w:rsidR="00000000" w:rsidRPr="00000000">
        <w:rPr>
          <w:rtl w:val="0"/>
        </w:rPr>
      </w:r>
    </w:p>
    <w:p w:rsidR="00000000" w:rsidDel="00000000" w:rsidP="00000000" w:rsidRDefault="00000000" w:rsidRPr="00000000" w14:paraId="00000012">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su parte, la nueva estrategia 2026-2030 de la ACI (Practicar, Promover, Proteger) ofrece el marco necesario para convertir dichos compromisos en acciones.</w:t>
      </w:r>
    </w:p>
    <w:p w:rsidR="00000000" w:rsidDel="00000000" w:rsidP="00000000" w:rsidRDefault="00000000" w:rsidRPr="00000000" w14:paraId="00000013">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declaración reconoce que las cooperativas ya están ofreciendo soluciones prácticas y centradas en las personas para algunos de los desafíos más acuciantes del mundo, pero hace un llamamiento a que la contribución de dicho modelo de negocio </w:t>
      </w:r>
      <w:r w:rsidDel="00000000" w:rsidR="00000000" w:rsidRPr="00000000">
        <w:rPr>
          <w:rFonts w:ascii="Calibri" w:cs="Calibri" w:eastAsia="Calibri" w:hAnsi="Calibri"/>
          <w:b w:val="1"/>
          <w:bCs w:val="1"/>
          <w:sz w:val="24"/>
          <w:szCs w:val="24"/>
          <w:rtl w:val="0"/>
        </w:rPr>
        <w:t xml:space="preserve">se reconozca, se apoye y se amplíe a gran escala</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4">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Douglas afirmó:</w:t>
      </w:r>
    </w:p>
    <w:p w:rsidR="00000000" w:rsidDel="00000000" w:rsidP="00000000" w:rsidRDefault="00000000" w:rsidRPr="00000000" w14:paraId="00000015">
      <w:pPr>
        <w:spacing w:after="240" w:before="240" w:line="240" w:lineRule="auto"/>
        <w:ind w:left="600" w:right="6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declaraciones por sí solas no cambian las realidades; las acciones sí. Desde Panamá, </w:t>
      </w:r>
      <w:r w:rsidDel="00000000" w:rsidR="00000000" w:rsidRPr="00000000">
        <w:rPr>
          <w:rFonts w:ascii="Calibri" w:cs="Calibri" w:eastAsia="Calibri" w:hAnsi="Calibri"/>
          <w:b w:val="1"/>
          <w:bCs w:val="1"/>
          <w:sz w:val="24"/>
          <w:szCs w:val="24"/>
          <w:rtl w:val="0"/>
        </w:rPr>
        <w:t xml:space="preserve">hacemos un llamamiento urgente y unánime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6">
      <w:pPr>
        <w:spacing w:after="240" w:before="240" w:line="240" w:lineRule="auto"/>
        <w:ind w:left="600" w:right="6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las </w:t>
      </w:r>
      <w:r w:rsidDel="00000000" w:rsidR="00000000" w:rsidRPr="00000000">
        <w:rPr>
          <w:rFonts w:ascii="Calibri" w:cs="Calibri" w:eastAsia="Calibri" w:hAnsi="Calibri"/>
          <w:b w:val="1"/>
          <w:bCs w:val="1"/>
          <w:sz w:val="24"/>
          <w:szCs w:val="24"/>
          <w:rtl w:val="0"/>
        </w:rPr>
        <w:t xml:space="preserve">cooperativas y sus miembros</w:t>
      </w:r>
      <w:r w:rsidDel="00000000" w:rsidR="00000000" w:rsidRPr="00000000">
        <w:rPr>
          <w:rFonts w:ascii="Calibri" w:cs="Calibri" w:eastAsia="Calibri" w:hAnsi="Calibri"/>
          <w:sz w:val="24"/>
          <w:szCs w:val="24"/>
          <w:rtl w:val="0"/>
        </w:rPr>
        <w:t xml:space="preserve"> para que hagan de la paz positiva una práctica cotidiana.</w:t>
      </w:r>
    </w:p>
    <w:p w:rsidR="00000000" w:rsidDel="00000000" w:rsidP="00000000" w:rsidRDefault="00000000" w:rsidRPr="00000000" w14:paraId="00000017">
      <w:pPr>
        <w:spacing w:after="240" w:before="240" w:line="240" w:lineRule="auto"/>
        <w:ind w:left="600" w:right="6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los </w:t>
      </w:r>
      <w:r w:rsidDel="00000000" w:rsidR="00000000" w:rsidRPr="00000000">
        <w:rPr>
          <w:rFonts w:ascii="Calibri" w:cs="Calibri" w:eastAsia="Calibri" w:hAnsi="Calibri"/>
          <w:b w:val="1"/>
          <w:bCs w:val="1"/>
          <w:sz w:val="24"/>
          <w:szCs w:val="24"/>
          <w:rtl w:val="0"/>
        </w:rPr>
        <w:t xml:space="preserve">Gobiernos</w:t>
      </w:r>
      <w:r w:rsidDel="00000000" w:rsidR="00000000" w:rsidRPr="00000000">
        <w:rPr>
          <w:rFonts w:ascii="Calibri" w:cs="Calibri" w:eastAsia="Calibri" w:hAnsi="Calibri"/>
          <w:sz w:val="24"/>
          <w:szCs w:val="24"/>
          <w:rtl w:val="0"/>
        </w:rPr>
        <w:t xml:space="preserve"> para que reconozcan a las cooperativas como socios estratégicos en la construcción de la paz.</w:t>
      </w:r>
    </w:p>
    <w:p w:rsidR="00000000" w:rsidDel="00000000" w:rsidP="00000000" w:rsidRDefault="00000000" w:rsidRPr="00000000" w14:paraId="00000018">
      <w:pPr>
        <w:spacing w:after="240" w:before="240" w:line="240" w:lineRule="auto"/>
        <w:ind w:left="600" w:right="6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las </w:t>
      </w:r>
      <w:r w:rsidDel="00000000" w:rsidR="00000000" w:rsidRPr="00000000">
        <w:rPr>
          <w:rFonts w:ascii="Calibri" w:cs="Calibri" w:eastAsia="Calibri" w:hAnsi="Calibri"/>
          <w:b w:val="1"/>
          <w:bCs w:val="1"/>
          <w:sz w:val="24"/>
          <w:szCs w:val="24"/>
          <w:rtl w:val="0"/>
        </w:rPr>
        <w:t xml:space="preserve">Naciones Unidas y a los organismos regionales</w:t>
      </w:r>
      <w:r w:rsidDel="00000000" w:rsidR="00000000" w:rsidRPr="00000000">
        <w:rPr>
          <w:rFonts w:ascii="Calibri" w:cs="Calibri" w:eastAsia="Calibri" w:hAnsi="Calibri"/>
          <w:sz w:val="24"/>
          <w:szCs w:val="24"/>
          <w:rtl w:val="0"/>
        </w:rPr>
        <w:t xml:space="preserve"> para que involucren a las cooperativas como socios directos en la implementación de iniciativas de construcción de la paz, recuperación y desarrollo económico.</w:t>
      </w:r>
    </w:p>
    <w:p w:rsidR="00000000" w:rsidDel="00000000" w:rsidP="00000000" w:rsidRDefault="00000000" w:rsidRPr="00000000" w14:paraId="00000019">
      <w:pPr>
        <w:spacing w:after="240" w:before="240" w:line="240" w:lineRule="auto"/>
        <w:ind w:left="600" w:right="6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w:t>
      </w:r>
      <w:r w:rsidDel="00000000" w:rsidR="00000000" w:rsidRPr="00000000">
        <w:rPr>
          <w:rFonts w:ascii="Calibri" w:cs="Calibri" w:eastAsia="Calibri" w:hAnsi="Calibri"/>
          <w:b w:val="1"/>
          <w:bCs w:val="1"/>
          <w:sz w:val="24"/>
          <w:szCs w:val="24"/>
          <w:rtl w:val="0"/>
        </w:rPr>
        <w:t xml:space="preserve">todos los Estados</w:t>
      </w:r>
      <w:r w:rsidDel="00000000" w:rsidR="00000000" w:rsidRPr="00000000">
        <w:rPr>
          <w:rFonts w:ascii="Calibri" w:cs="Calibri" w:eastAsia="Calibri" w:hAnsi="Calibri"/>
          <w:sz w:val="24"/>
          <w:szCs w:val="24"/>
          <w:rtl w:val="0"/>
        </w:rPr>
        <w:t xml:space="preserve"> para que defiendan el Estado de derecho, cumplan sus compromisos en virtud del derecho internacional y de la Carta de las Naciones Unidas, resuelvan las controversias por medios pacíficos y rechacen la impunidad.”</w:t>
      </w:r>
    </w:p>
    <w:p w:rsidR="00000000" w:rsidDel="00000000" w:rsidP="00000000" w:rsidRDefault="00000000" w:rsidRPr="00000000" w14:paraId="0000001A">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Durante la semana de la Conferencia Mundial, la ACI</w:t>
      </w:r>
      <w:hyperlink r:id="rId8">
        <w:r w:rsidDel="00000000" w:rsidR="00000000" w:rsidRPr="00000000">
          <w:rPr>
            <w:rFonts w:ascii="Calibri" w:cs="Calibri" w:eastAsia="Calibri" w:hAnsi="Calibri"/>
            <w:sz w:val="24"/>
            <w:szCs w:val="24"/>
            <w:rtl w:val="0"/>
          </w:rPr>
          <w:t xml:space="preserve"> </w:t>
        </w:r>
      </w:hyperlink>
      <w:hyperlink r:id="rId9">
        <w:r w:rsidDel="00000000" w:rsidR="00000000" w:rsidRPr="00000000">
          <w:rPr>
            <w:rFonts w:ascii="Calibri" w:cs="Calibri" w:eastAsia="Calibri" w:hAnsi="Calibri"/>
            <w:color w:val="1155cc"/>
            <w:sz w:val="24"/>
            <w:szCs w:val="24"/>
            <w:u w:val="single"/>
            <w:rtl w:val="0"/>
          </w:rPr>
          <w:t xml:space="preserve">celebró su Asamblea General presencial de 2026</w:t>
        </w:r>
      </w:hyperlink>
      <w:r w:rsidDel="00000000" w:rsidR="00000000" w:rsidRPr="00000000">
        <w:rPr>
          <w:rFonts w:ascii="Calibri" w:cs="Calibri" w:eastAsia="Calibri" w:hAnsi="Calibri"/>
          <w:sz w:val="24"/>
          <w:szCs w:val="24"/>
          <w:rtl w:val="0"/>
        </w:rPr>
        <w:t xml:space="preserve">, en la que el Dr. Ariel Guarco fue elegido sin oposición como presidente, mientras que 15 directoras y directores en representación general fueron elegidos entre 24 candidaturas, incluidas 7 que renovaron su mandato y 8 nuevas personas miembro del Consejo de la ACI. Se les unen los </w:t>
      </w:r>
      <w:r w:rsidDel="00000000" w:rsidR="00000000" w:rsidRPr="00000000">
        <w:rPr>
          <w:rFonts w:ascii="Calibri" w:cs="Calibri" w:eastAsia="Calibri" w:hAnsi="Calibri"/>
          <w:b w:val="1"/>
          <w:bCs w:val="1"/>
          <w:sz w:val="24"/>
          <w:szCs w:val="24"/>
          <w:rtl w:val="0"/>
        </w:rPr>
        <w:t xml:space="preserve">cuatro Vicepresidentes</w:t>
      </w:r>
      <w:r w:rsidDel="00000000" w:rsidR="00000000" w:rsidRPr="00000000">
        <w:rPr>
          <w:rFonts w:ascii="Calibri" w:cs="Calibri" w:eastAsia="Calibri" w:hAnsi="Calibri"/>
          <w:sz w:val="24"/>
          <w:szCs w:val="24"/>
          <w:rtl w:val="0"/>
        </w:rPr>
        <w:t xml:space="preserve"> que representan las regiones de la ACI, </w:t>
      </w:r>
      <w:r w:rsidDel="00000000" w:rsidR="00000000" w:rsidRPr="00000000">
        <w:rPr>
          <w:rFonts w:ascii="Calibri" w:cs="Calibri" w:eastAsia="Calibri" w:hAnsi="Calibri"/>
          <w:b w:val="1"/>
          <w:bCs w:val="1"/>
          <w:sz w:val="24"/>
          <w:szCs w:val="24"/>
          <w:rtl w:val="0"/>
        </w:rPr>
        <w:t xml:space="preserve">ocho representantes de las organizaciones sectoriales globales</w:t>
      </w:r>
      <w:r w:rsidDel="00000000" w:rsidR="00000000" w:rsidRPr="00000000">
        <w:rPr>
          <w:rFonts w:ascii="Calibri" w:cs="Calibri" w:eastAsia="Calibri" w:hAnsi="Calibri"/>
          <w:sz w:val="24"/>
          <w:szCs w:val="24"/>
          <w:rtl w:val="0"/>
        </w:rPr>
        <w:t xml:space="preserve">, un </w:t>
      </w:r>
      <w:r w:rsidDel="00000000" w:rsidR="00000000" w:rsidRPr="00000000">
        <w:rPr>
          <w:rFonts w:ascii="Calibri" w:cs="Calibri" w:eastAsia="Calibri" w:hAnsi="Calibri"/>
          <w:b w:val="1"/>
          <w:bCs w:val="1"/>
          <w:sz w:val="24"/>
          <w:szCs w:val="24"/>
          <w:rtl w:val="0"/>
        </w:rPr>
        <w:t xml:space="preserve">representante del comité de juventud</w:t>
      </w:r>
      <w:r w:rsidDel="00000000" w:rsidR="00000000" w:rsidRPr="00000000">
        <w:rPr>
          <w:rFonts w:ascii="Calibri" w:cs="Calibri" w:eastAsia="Calibri" w:hAnsi="Calibri"/>
          <w:sz w:val="24"/>
          <w:szCs w:val="24"/>
          <w:rtl w:val="0"/>
        </w:rPr>
        <w:t xml:space="preserve"> y la </w:t>
      </w:r>
      <w:r w:rsidDel="00000000" w:rsidR="00000000" w:rsidRPr="00000000">
        <w:rPr>
          <w:rFonts w:ascii="Calibri" w:cs="Calibri" w:eastAsia="Calibri" w:hAnsi="Calibri"/>
          <w:b w:val="1"/>
          <w:bCs w:val="1"/>
          <w:sz w:val="24"/>
          <w:szCs w:val="24"/>
          <w:rtl w:val="0"/>
        </w:rPr>
        <w:t xml:space="preserve">presidenta del Comité de Equidad de Género</w:t>
      </w:r>
      <w:r w:rsidDel="00000000" w:rsidR="00000000" w:rsidRPr="00000000">
        <w:rPr>
          <w:rFonts w:ascii="Calibri" w:cs="Calibri" w:eastAsia="Calibri" w:hAnsi="Calibri"/>
          <w:sz w:val="24"/>
          <w:szCs w:val="24"/>
          <w:rtl w:val="0"/>
        </w:rPr>
        <w:t xml:space="preserve">. La membresía de la ACI también fué consultada sobre una propuesta de reforma de la afiliación a la ACI. Los miembros encomendaron al nuevo Consejo continuar desarrollando una nueva fórmula para calcular las cuotas de afiliación y los derechos de voto.</w:t>
      </w:r>
    </w:p>
    <w:p w:rsidR="00000000" w:rsidDel="00000000" w:rsidP="00000000" w:rsidRDefault="00000000" w:rsidRPr="00000000" w14:paraId="0000001B">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Durante la conferencia, se destacó a las</w:t>
      </w:r>
      <w:hyperlink r:id="rId10">
        <w:r w:rsidDel="00000000" w:rsidR="00000000" w:rsidRPr="00000000">
          <w:rPr>
            <w:rFonts w:ascii="Calibri" w:cs="Calibri" w:eastAsia="Calibri" w:hAnsi="Calibri"/>
            <w:sz w:val="24"/>
            <w:szCs w:val="24"/>
            <w:rtl w:val="0"/>
          </w:rPr>
          <w:t xml:space="preserve"> </w:t>
        </w:r>
      </w:hyperlink>
      <w:hyperlink r:id="rId11">
        <w:r w:rsidDel="00000000" w:rsidR="00000000" w:rsidRPr="00000000">
          <w:rPr>
            <w:rFonts w:ascii="Calibri" w:cs="Calibri" w:eastAsia="Calibri" w:hAnsi="Calibri"/>
            <w:color w:val="1155cc"/>
            <w:sz w:val="24"/>
            <w:szCs w:val="24"/>
            <w:u w:val="single"/>
            <w:rtl w:val="0"/>
          </w:rPr>
          <w:t xml:space="preserve">cooperativas como socios clave de las Naciones Unidas para avanzar en su agenda de sostenibilidad para 2030</w:t>
        </w:r>
      </w:hyperlink>
      <w:r w:rsidDel="00000000" w:rsidR="00000000" w:rsidRPr="00000000">
        <w:rPr>
          <w:rFonts w:ascii="Calibri" w:cs="Calibri" w:eastAsia="Calibri" w:hAnsi="Calibri"/>
          <w:sz w:val="24"/>
          <w:szCs w:val="24"/>
          <w:rtl w:val="0"/>
        </w:rPr>
        <w:t xml:space="preserve">, a través de un informe que demuestra cómo el modelo contribuye activamente al avance de cada uno de los 17 Objetivos de Desarrollo Sostenible de las Naciones Unidas. Las y los delegados también participaron en sesiones paralelas en las que se abordó la</w:t>
      </w:r>
      <w:hyperlink r:id="rId12">
        <w:r w:rsidDel="00000000" w:rsidR="00000000" w:rsidRPr="00000000">
          <w:rPr>
            <w:rFonts w:ascii="Calibri" w:cs="Calibri" w:eastAsia="Calibri" w:hAnsi="Calibri"/>
            <w:sz w:val="24"/>
            <w:szCs w:val="24"/>
            <w:rtl w:val="0"/>
          </w:rPr>
          <w:t xml:space="preserve"> </w:t>
        </w:r>
      </w:hyperlink>
      <w:hyperlink r:id="rId13">
        <w:r w:rsidDel="00000000" w:rsidR="00000000" w:rsidRPr="00000000">
          <w:rPr>
            <w:rFonts w:ascii="Calibri" w:cs="Calibri" w:eastAsia="Calibri" w:hAnsi="Calibri"/>
            <w:color w:val="1155cc"/>
            <w:sz w:val="24"/>
            <w:szCs w:val="24"/>
            <w:u w:val="single"/>
            <w:rtl w:val="0"/>
          </w:rPr>
          <w:t xml:space="preserve">estrategia de la ACI para 2026-2030, Practicar, Promover, Proteger</w:t>
        </w:r>
      </w:hyperlink>
      <w:r w:rsidDel="00000000" w:rsidR="00000000" w:rsidRPr="00000000">
        <w:rPr>
          <w:rFonts w:ascii="Calibri" w:cs="Calibri" w:eastAsia="Calibri" w:hAnsi="Calibri"/>
          <w:sz w:val="24"/>
          <w:szCs w:val="24"/>
          <w:rtl w:val="0"/>
        </w:rPr>
        <w:t xml:space="preserve">. Próximamente se publicarán informes sobre todas las sesiones.</w:t>
      </w:r>
    </w:p>
    <w:p w:rsidR="00000000" w:rsidDel="00000000" w:rsidP="00000000" w:rsidRDefault="00000000" w:rsidRPr="00000000" w14:paraId="0000001C">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el último día de la conferencia, el Dr. Guarco afirmó:</w:t>
      </w:r>
    </w:p>
    <w:p w:rsidR="00000000" w:rsidDel="00000000" w:rsidP="00000000" w:rsidRDefault="00000000" w:rsidRPr="00000000" w14:paraId="0000001D">
      <w:pPr>
        <w:spacing w:after="240" w:before="240" w:line="240" w:lineRule="auto"/>
        <w:ind w:left="600" w:right="60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el movimiento cooperativo fuera un país, seríamos el más grande del mundo. Si el movimiento cooperativo fuera una economía, seríamos la más grande del mundo. Si fuera una lengua, sería la más hablada del mundo. Necesitamos un mundo más igualitario, inclusivo y pacífico. Sabemos cómo hacerlo y tenemos las herramientas, así que trabajemos juntos por ese mundo mejor que estoy seguro de que todos queremos y que todos merecemos.”</w:t>
      </w:r>
    </w:p>
    <w:p w:rsidR="00000000" w:rsidDel="00000000" w:rsidP="00000000" w:rsidRDefault="00000000" w:rsidRPr="00000000" w14:paraId="0000001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Descarga </w:t>
      </w:r>
      <w:hyperlink r:id="rId14">
        <w:r w:rsidDel="00000000" w:rsidR="00000000" w:rsidRPr="00000000">
          <w:rPr>
            <w:rFonts w:ascii="Calibri" w:cs="Calibri" w:eastAsia="Calibri" w:hAnsi="Calibri"/>
            <w:color w:val="1155cc"/>
            <w:sz w:val="24"/>
            <w:szCs w:val="24"/>
            <w:u w:val="single"/>
            <w:rtl w:val="0"/>
          </w:rPr>
          <w:t xml:space="preserve">aquí</w:t>
        </w:r>
      </w:hyperlink>
      <w:r w:rsidDel="00000000" w:rsidR="00000000" w:rsidRPr="00000000">
        <w:rPr>
          <w:rFonts w:ascii="Calibri" w:cs="Calibri" w:eastAsia="Calibri" w:hAnsi="Calibri"/>
          <w:sz w:val="24"/>
          <w:szCs w:val="24"/>
          <w:rtl w:val="0"/>
        </w:rPr>
        <w:t xml:space="preserve"> la Declaración de Panamá completa</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fotografías estarán disponibles próximamente </w:t>
      </w:r>
      <w:hyperlink r:id="rId15">
        <w:r w:rsidDel="00000000" w:rsidR="00000000" w:rsidRPr="00000000">
          <w:rPr>
            <w:rFonts w:ascii="Calibri" w:cs="Calibri" w:eastAsia="Calibri" w:hAnsi="Calibri"/>
            <w:color w:val="1155cc"/>
            <w:sz w:val="24"/>
            <w:szCs w:val="24"/>
            <w:u w:val="single"/>
            <w:rtl w:val="0"/>
          </w:rPr>
          <w:t xml:space="preserve">aquí</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Visite el sitio web de la conferencia: </w:t>
      </w:r>
      <w:hyperlink r:id="rId16">
        <w:r w:rsidDel="00000000" w:rsidR="00000000" w:rsidRPr="00000000">
          <w:rPr>
            <w:rFonts w:ascii="Calibri" w:cs="Calibri" w:eastAsia="Calibri" w:hAnsi="Calibri"/>
            <w:color w:val="1155cc"/>
            <w:sz w:val="24"/>
            <w:szCs w:val="24"/>
            <w:u w:val="single"/>
            <w:rtl w:val="0"/>
          </w:rPr>
          <w:t xml:space="preserve">https://icapanama2026.coop</w:t>
        </w:r>
      </w:hyperlink>
      <w:r w:rsidDel="00000000" w:rsidR="00000000" w:rsidRPr="00000000">
        <w:rPr>
          <w:rtl w:val="0"/>
        </w:rPr>
      </w:r>
    </w:p>
    <w:p w:rsidR="00000000" w:rsidDel="00000000" w:rsidP="00000000" w:rsidRDefault="00000000" w:rsidRPr="00000000" w14:paraId="00000024">
      <w:pPr>
        <w:spacing w:after="240" w:before="240" w:lineRule="auto"/>
        <w:rPr>
          <w:rFonts w:ascii="Calibri" w:cs="Calibri" w:eastAsia="Calibri" w:hAnsi="Calibri"/>
          <w:sz w:val="24"/>
          <w:szCs w:val="24"/>
          <w:shd w:fill="d9ead3" w:val="clear"/>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Nota para edición: </w:t>
      </w:r>
    </w:p>
    <w:p w:rsidR="00000000" w:rsidDel="00000000" w:rsidP="00000000" w:rsidRDefault="00000000" w:rsidRPr="00000000" w14:paraId="00000026">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7">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Sobre la Alianza Cooperativa Internacional</w:t>
      </w:r>
    </w:p>
    <w:p w:rsidR="00000000" w:rsidDel="00000000" w:rsidP="00000000" w:rsidRDefault="00000000" w:rsidRPr="00000000" w14:paraId="0000002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Alianza Cooperativa Internacional une, representa y sirve a las cooperativas en todo el mundo. Fundada en 1895, es una de las organizaciones no gubernamentales más antiguas y una de las entidades más grandes según el número de personas representadas: 1000 millones de miembros cooperativos en todo el mundo. Es el organismo federativo que representa a las cooperativas y proporciona una voz global y un foro de conocimiento, experiencia y acción coordinada para los 3 millones de cooperativas que se estima que hay en el planeta.</w:t>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rPr>
          <w:rFonts w:ascii="Calibri" w:cs="Calibri" w:eastAsia="Calibri" w:hAnsi="Calibri"/>
          <w:sz w:val="24"/>
          <w:szCs w:val="24"/>
        </w:rPr>
      </w:pPr>
      <w:hyperlink r:id="rId17">
        <w:r w:rsidDel="00000000" w:rsidR="00000000" w:rsidRPr="00000000">
          <w:rPr>
            <w:rFonts w:ascii="Calibri" w:cs="Calibri" w:eastAsia="Calibri" w:hAnsi="Calibri"/>
            <w:color w:val="1155cc"/>
            <w:sz w:val="24"/>
            <w:szCs w:val="24"/>
            <w:u w:val="single"/>
            <w:rtl w:val="0"/>
          </w:rPr>
          <w:t xml:space="preserve">www.ica.coop</w:t>
        </w:r>
      </w:hyperlink>
      <w:r w:rsidDel="00000000" w:rsidR="00000000" w:rsidRPr="00000000">
        <w:rPr>
          <w:rtl w:val="0"/>
        </w:rPr>
      </w:r>
    </w:p>
    <w:p w:rsidR="00000000" w:rsidDel="00000000" w:rsidP="00000000" w:rsidRDefault="00000000" w:rsidRPr="00000000" w14:paraId="0000002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Contacto para prensa y entrevistas: </w:t>
      </w:r>
    </w:p>
    <w:p w:rsidR="00000000" w:rsidDel="00000000" w:rsidP="00000000" w:rsidRDefault="00000000" w:rsidRPr="00000000" w14:paraId="0000002F">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Leire Luengo</w:t>
      </w:r>
    </w:p>
    <w:p w:rsidR="00000000" w:rsidDel="00000000" w:rsidP="00000000" w:rsidRDefault="00000000" w:rsidRPr="00000000" w14:paraId="00000030">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luengo@ica.coop</w:t>
      </w:r>
    </w:p>
    <w:p w:rsidR="00000000" w:rsidDel="00000000" w:rsidP="00000000" w:rsidRDefault="00000000" w:rsidRPr="00000000" w14:paraId="00000031">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Tel: + 33 665 15 36 76</w:t>
      </w:r>
    </w:p>
    <w:p w:rsidR="00000000" w:rsidDel="00000000" w:rsidP="00000000" w:rsidRDefault="00000000" w:rsidRPr="00000000" w14:paraId="00000032">
      <w:pPr>
        <w:spacing w:line="276" w:lineRule="auto"/>
        <w:rPr>
          <w:rFonts w:ascii="Calibri" w:cs="Calibri" w:eastAsia="Calibri" w:hAnsi="Calibri"/>
          <w:sz w:val="24"/>
          <w:szCs w:val="24"/>
        </w:rPr>
      </w:pPr>
      <w:hyperlink r:id="rId18">
        <w:r w:rsidDel="00000000" w:rsidR="00000000" w:rsidRPr="00000000">
          <w:rPr>
            <w:rFonts w:ascii="Calibri" w:cs="Calibri" w:eastAsia="Calibri" w:hAnsi="Calibri"/>
            <w:color w:val="1155cc"/>
            <w:sz w:val="24"/>
            <w:szCs w:val="24"/>
            <w:u w:val="single"/>
            <w:rtl w:val="0"/>
          </w:rPr>
          <w:t xml:space="preserve">www.ica.coop</w:t>
        </w:r>
      </w:hyperlink>
      <w:r w:rsidDel="00000000" w:rsidR="00000000" w:rsidRPr="00000000">
        <w:rPr>
          <w:rtl w:val="0"/>
        </w:rPr>
      </w:r>
    </w:p>
    <w:p w:rsidR="00000000" w:rsidDel="00000000" w:rsidP="00000000" w:rsidRDefault="00000000" w:rsidRPr="00000000" w14:paraId="00000033">
      <w:pPr>
        <w:spacing w:after="240" w:before="240" w:lineRule="auto"/>
        <w:rPr>
          <w:rFonts w:ascii="Calibri" w:cs="Calibri" w:eastAsia="Calibri" w:hAnsi="Calibri"/>
          <w:sz w:val="24"/>
          <w:szCs w:val="24"/>
          <w:shd w:fill="d9ead3" w:val="clea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Textocomentario">
    <w:name w:val="annotation text"/>
    <w:basedOn w:val="Normal"/>
    <w:uiPriority w:val="99"/>
    <w:semiHidden w:val="1"/>
    <w:unhideWhenUsed w:val="1"/>
    <w:pPr>
      <w:spacing w:line="240" w:lineRule="auto"/>
    </w:pPr>
    <w:rPr>
      <w:sz w:val="20"/>
      <w:szCs w:val="20"/>
    </w:rPr>
  </w:style>
  <w:style w:type="character" w:styleId="Refdecomentario">
    <w:name w:val="annotation reference"/>
    <w:uiPriority w:val="99"/>
    <w:semiHidden w:val="1"/>
    <w:unhideWhenUsed w:val="1"/>
    <w:rPr>
      <w:sz w:val="16"/>
      <w:szCs w:val="16"/>
    </w:rPr>
  </w:style>
  <w:style w:type="paragraph" w:styleId="Textodeglobo">
    <w:name w:val="Balloon Text"/>
    <w:basedOn w:val="Normal"/>
    <w:link w:val="TextodegloboCar"/>
    <w:uiPriority w:val="99"/>
    <w:semiHidden w:val="1"/>
    <w:unhideWhenUsed w:val="1"/>
    <w:rsid w:val="00B33B7B"/>
    <w:pPr>
      <w:spacing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B33B7B"/>
    <w:rPr>
      <w:rFonts w:ascii="Tahoma" w:cs="Tahoma" w:hAnsi="Tahoma"/>
      <w:sz w:val="16"/>
      <w:szCs w:val="16"/>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ica.coop/es/sala-de-prensa/noticias/nuevo-informe-muestra-cooperativas-son-aliadas-criticas-futuro-desarrollo" TargetMode="External"/><Relationship Id="rId10" Type="http://schemas.openxmlformats.org/officeDocument/2006/relationships/hyperlink" Target="https://ica.coop/es/sala-de-prensa/noticias/nuevo-informe-muestra-cooperativas-son-aliadas-criticas-futuro-desarrollo" TargetMode="External"/><Relationship Id="rId13" Type="http://schemas.openxmlformats.org/officeDocument/2006/relationships/hyperlink" Target="https://ica.coop/es/estrategia-aci-2026-2030-practicar-promover-proteger" TargetMode="External"/><Relationship Id="rId12" Type="http://schemas.openxmlformats.org/officeDocument/2006/relationships/hyperlink" Target="https://ica.coop/es/estrategia-aci-2026-2030-practicar-promover-proteg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ca.coop/es/sala-de-prensa/noticias/16-cooperativistas-16-paises-han-sido-elegidos-junta-directiva-global-aci" TargetMode="External"/><Relationship Id="rId15" Type="http://schemas.openxmlformats.org/officeDocument/2006/relationships/hyperlink" Target="https://www.flickr.com/photos/136976003@N04/albums" TargetMode="External"/><Relationship Id="rId14" Type="http://schemas.openxmlformats.org/officeDocument/2006/relationships/hyperlink" Target="https://ica.coop/es/medios/biblioteca/aci-declaracion-panama" TargetMode="External"/><Relationship Id="rId17" Type="http://schemas.openxmlformats.org/officeDocument/2006/relationships/hyperlink" Target="http://www.ica.coop" TargetMode="External"/><Relationship Id="rId16" Type="http://schemas.openxmlformats.org/officeDocument/2006/relationships/hyperlink" Target="https://icapanama2026.coop"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www.ica.coop" TargetMode="External"/><Relationship Id="rId7" Type="http://schemas.openxmlformats.org/officeDocument/2006/relationships/image" Target="media/image1.jpg"/><Relationship Id="rId8" Type="http://schemas.openxmlformats.org/officeDocument/2006/relationships/hyperlink" Target="https://ica.coop/es/sala-de-prensa/noticias/16-cooperativistas-16-paises-han-sido-elegidos-junta-directiva-globa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n2jwawNmLIIMcksSna/w3Io2uA==">CgMxLjAyDmguOWV1MjBnM2Mwd2owOAByITEzUVNzaXZWR1F1RWRwODl2RWJBU3FGM3FGeFBaT2pTcg==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2026-09-15T10:37:00Z</dcterms:created>
</cp:coreProperties>
</file>